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2214" w:tblpY="2033"/>
        <w:tblOverlap w:val="never"/>
        <w:tblW w:w="17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167"/>
        <w:gridCol w:w="6300"/>
        <w:gridCol w:w="1933"/>
        <w:gridCol w:w="2167"/>
        <w:gridCol w:w="2166"/>
        <w:gridCol w:w="1867"/>
      </w:tblGrid>
      <w:tr w14:paraId="3798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  <w:shd w:val="clear" w:color="auto" w:fill="5B9BD5" w:themeFill="accent1"/>
          </w:tcPr>
          <w:p w14:paraId="764B5917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  <w:lang w:val="en-US"/>
              </w:rPr>
              <w:t>S.NO</w:t>
            </w:r>
          </w:p>
        </w:tc>
        <w:tc>
          <w:tcPr>
            <w:tcW w:w="2167" w:type="dxa"/>
            <w:shd w:val="clear" w:color="auto" w:fill="5B9BD5" w:themeFill="accent1"/>
          </w:tcPr>
          <w:p w14:paraId="09DD546F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Skill/Goal</w:t>
            </w:r>
          </w:p>
        </w:tc>
        <w:tc>
          <w:tcPr>
            <w:tcW w:w="6300" w:type="dxa"/>
            <w:shd w:val="clear" w:color="auto" w:fill="5B9BD5" w:themeFill="accent1"/>
          </w:tcPr>
          <w:p w14:paraId="4806EC8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Details</w:t>
            </w:r>
          </w:p>
        </w:tc>
        <w:tc>
          <w:tcPr>
            <w:tcW w:w="1933" w:type="dxa"/>
            <w:shd w:val="clear" w:color="auto" w:fill="5B9BD5" w:themeFill="accent1"/>
          </w:tcPr>
          <w:p w14:paraId="6C82AAE5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Estimated Time Required</w:t>
            </w:r>
          </w:p>
        </w:tc>
        <w:tc>
          <w:tcPr>
            <w:tcW w:w="2167" w:type="dxa"/>
            <w:shd w:val="clear" w:color="auto" w:fill="5B9BD5" w:themeFill="accent1"/>
          </w:tcPr>
          <w:p w14:paraId="66F045F9">
            <w:pPr>
              <w:widowControl w:val="0"/>
              <w:jc w:val="center"/>
              <w:rPr>
                <w:rFonts w:hint="default" w:ascii="Calibri" w:hAnsi="Calibri" w:cs="Calibri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Start Date</w:t>
            </w:r>
          </w:p>
        </w:tc>
        <w:tc>
          <w:tcPr>
            <w:tcW w:w="2166" w:type="dxa"/>
            <w:shd w:val="clear" w:color="auto" w:fill="5B9BD5" w:themeFill="accent1"/>
          </w:tcPr>
          <w:p w14:paraId="26C46A0F">
            <w:pPr>
              <w:widowControl w:val="0"/>
              <w:jc w:val="center"/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End Date</w:t>
            </w:r>
          </w:p>
        </w:tc>
        <w:tc>
          <w:tcPr>
            <w:tcW w:w="1867" w:type="dxa"/>
            <w:shd w:val="clear" w:color="auto" w:fill="5B9BD5" w:themeFill="accent1"/>
          </w:tcPr>
          <w:p w14:paraId="220B9D3F">
            <w:pPr>
              <w:widowControl w:val="0"/>
              <w:jc w:val="center"/>
              <w:rPr>
                <w:rFonts w:hint="default" w:ascii="Calibri" w:hAnsi="Calibri" w:eastAsia="SimSun" w:cs="Calibri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>Daily</w:t>
            </w: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Calibri" w:hAnsi="Calibri" w:eastAsia="SimSun" w:cs="Calibri"/>
                <w:b/>
                <w:bCs/>
                <w:sz w:val="28"/>
                <w:szCs w:val="28"/>
              </w:rPr>
              <w:t xml:space="preserve">Hours </w:t>
            </w:r>
            <w:bookmarkStart w:id="0" w:name="_GoBack"/>
            <w:bookmarkEnd w:id="0"/>
          </w:p>
        </w:tc>
      </w:tr>
      <w:tr w14:paraId="42A6A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045" w:type="dxa"/>
          </w:tcPr>
          <w:p w14:paraId="424E0213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2167" w:type="dxa"/>
          </w:tcPr>
          <w:p w14:paraId="092D151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JavaScript</w:t>
            </w:r>
          </w:p>
        </w:tc>
        <w:tc>
          <w:tcPr>
            <w:tcW w:w="6300" w:type="dxa"/>
          </w:tcPr>
          <w:p w14:paraId="7F39EA5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Advance client-side scripting, including forms, animations, sliders, popups, etc.</w:t>
            </w:r>
          </w:p>
        </w:tc>
        <w:tc>
          <w:tcPr>
            <w:tcW w:w="1933" w:type="dxa"/>
          </w:tcPr>
          <w:p w14:paraId="31F3F95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15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days</w:t>
            </w:r>
          </w:p>
        </w:tc>
        <w:tc>
          <w:tcPr>
            <w:tcW w:w="2167" w:type="dxa"/>
          </w:tcPr>
          <w:p w14:paraId="2B6F2D5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1 Feb 2025</w:t>
            </w:r>
          </w:p>
        </w:tc>
        <w:tc>
          <w:tcPr>
            <w:tcW w:w="2166" w:type="dxa"/>
          </w:tcPr>
          <w:p w14:paraId="1D07BCB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15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Feb 2025</w:t>
            </w:r>
          </w:p>
        </w:tc>
        <w:tc>
          <w:tcPr>
            <w:tcW w:w="1867" w:type="dxa"/>
          </w:tcPr>
          <w:p w14:paraId="4B851AE8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  <w:tr w14:paraId="75ACA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1045" w:type="dxa"/>
          </w:tcPr>
          <w:p w14:paraId="5A89B0D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2167" w:type="dxa"/>
          </w:tcPr>
          <w:p w14:paraId="397D7CCC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React.js Basics</w:t>
            </w:r>
          </w:p>
        </w:tc>
        <w:tc>
          <w:tcPr>
            <w:tcW w:w="6300" w:type="dxa"/>
          </w:tcPr>
          <w:p w14:paraId="2671DC8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Learn component-based architecture, state management, lifecycle methods, hooks, and routing.</w:t>
            </w:r>
          </w:p>
        </w:tc>
        <w:tc>
          <w:tcPr>
            <w:tcW w:w="1933" w:type="dxa"/>
          </w:tcPr>
          <w:p w14:paraId="3D0A59E4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25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days</w:t>
            </w:r>
          </w:p>
        </w:tc>
        <w:tc>
          <w:tcPr>
            <w:tcW w:w="2167" w:type="dxa"/>
          </w:tcPr>
          <w:p w14:paraId="71F72450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</w:t>
            </w: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 xml:space="preserve">16 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>Feb 2025</w:t>
            </w:r>
          </w:p>
        </w:tc>
        <w:tc>
          <w:tcPr>
            <w:tcW w:w="2166" w:type="dxa"/>
          </w:tcPr>
          <w:p w14:paraId="6E0F18BD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11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Mar 2025</w:t>
            </w:r>
          </w:p>
        </w:tc>
        <w:tc>
          <w:tcPr>
            <w:tcW w:w="1867" w:type="dxa"/>
          </w:tcPr>
          <w:p w14:paraId="7DC0CDEE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  <w:tr w14:paraId="1AEEC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045" w:type="dxa"/>
          </w:tcPr>
          <w:p w14:paraId="1A886232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2167" w:type="dxa"/>
          </w:tcPr>
          <w:p w14:paraId="062467DC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React Advanced (Next.js)</w:t>
            </w:r>
          </w:p>
        </w:tc>
        <w:tc>
          <w:tcPr>
            <w:tcW w:w="6300" w:type="dxa"/>
          </w:tcPr>
          <w:p w14:paraId="4B7CFA71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Explore server-side rendering, static site generation, and API routes.</w:t>
            </w:r>
          </w:p>
        </w:tc>
        <w:tc>
          <w:tcPr>
            <w:tcW w:w="1933" w:type="dxa"/>
          </w:tcPr>
          <w:p w14:paraId="043089F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25 days</w:t>
            </w:r>
          </w:p>
        </w:tc>
        <w:tc>
          <w:tcPr>
            <w:tcW w:w="2167" w:type="dxa"/>
          </w:tcPr>
          <w:p w14:paraId="7D0E9BFE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12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Mar 2025</w:t>
            </w:r>
          </w:p>
        </w:tc>
        <w:tc>
          <w:tcPr>
            <w:tcW w:w="2166" w:type="dxa"/>
          </w:tcPr>
          <w:p w14:paraId="744064AB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5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Apr 2025</w:t>
            </w:r>
          </w:p>
        </w:tc>
        <w:tc>
          <w:tcPr>
            <w:tcW w:w="1867" w:type="dxa"/>
          </w:tcPr>
          <w:p w14:paraId="5A3342A8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  <w:tr w14:paraId="03354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045" w:type="dxa"/>
          </w:tcPr>
          <w:p w14:paraId="3EA48270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2167" w:type="dxa"/>
          </w:tcPr>
          <w:p w14:paraId="40F58DEE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Node.js Basics</w:t>
            </w:r>
          </w:p>
        </w:tc>
        <w:tc>
          <w:tcPr>
            <w:tcW w:w="6300" w:type="dxa"/>
          </w:tcPr>
          <w:p w14:paraId="230CFAAF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Learn back-end development, server creation, middleware, and Express.js</w:t>
            </w: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.</w:t>
            </w:r>
          </w:p>
        </w:tc>
        <w:tc>
          <w:tcPr>
            <w:tcW w:w="1933" w:type="dxa"/>
          </w:tcPr>
          <w:p w14:paraId="5BC82F46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20 days</w:t>
            </w:r>
          </w:p>
        </w:tc>
        <w:tc>
          <w:tcPr>
            <w:tcW w:w="2167" w:type="dxa"/>
          </w:tcPr>
          <w:p w14:paraId="15398905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6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Apr 2025</w:t>
            </w:r>
          </w:p>
        </w:tc>
        <w:tc>
          <w:tcPr>
            <w:tcW w:w="2166" w:type="dxa"/>
          </w:tcPr>
          <w:p w14:paraId="1EAAFA18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 xml:space="preserve">25 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>Apr 2025</w:t>
            </w:r>
          </w:p>
        </w:tc>
        <w:tc>
          <w:tcPr>
            <w:tcW w:w="1867" w:type="dxa"/>
          </w:tcPr>
          <w:p w14:paraId="7A658949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  <w:tr w14:paraId="1789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 w14:paraId="6760BBB6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2167" w:type="dxa"/>
          </w:tcPr>
          <w:p w14:paraId="52477A2F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Database Management</w:t>
            </w:r>
          </w:p>
        </w:tc>
        <w:tc>
          <w:tcPr>
            <w:tcW w:w="6300" w:type="dxa"/>
          </w:tcPr>
          <w:p w14:paraId="58EB02F9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Learn MongoDB (NoSQL) and SQL basics.</w:t>
            </w:r>
          </w:p>
        </w:tc>
        <w:tc>
          <w:tcPr>
            <w:tcW w:w="1933" w:type="dxa"/>
          </w:tcPr>
          <w:p w14:paraId="6CE0686C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10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days</w:t>
            </w:r>
          </w:p>
        </w:tc>
        <w:tc>
          <w:tcPr>
            <w:tcW w:w="2167" w:type="dxa"/>
          </w:tcPr>
          <w:p w14:paraId="5284CC57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 xml:space="preserve">26 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>Apr 2025</w:t>
            </w:r>
          </w:p>
        </w:tc>
        <w:tc>
          <w:tcPr>
            <w:tcW w:w="2166" w:type="dxa"/>
          </w:tcPr>
          <w:p w14:paraId="0A06A610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5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May 2025</w:t>
            </w:r>
          </w:p>
        </w:tc>
        <w:tc>
          <w:tcPr>
            <w:tcW w:w="1867" w:type="dxa"/>
          </w:tcPr>
          <w:p w14:paraId="1B215AA2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  <w:tr w14:paraId="2504E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5" w:type="dxa"/>
          </w:tcPr>
          <w:p w14:paraId="4FE29859">
            <w:pPr>
              <w:widowControl w:val="0"/>
              <w:jc w:val="both"/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="Calibri" w:hAnsi="Calibri" w:cs="Calibri"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2167" w:type="dxa"/>
          </w:tcPr>
          <w:p w14:paraId="5C885165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Full-Stack Integration</w:t>
            </w:r>
          </w:p>
        </w:tc>
        <w:tc>
          <w:tcPr>
            <w:tcW w:w="6300" w:type="dxa"/>
          </w:tcPr>
          <w:p w14:paraId="39C44A87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Build small projects integrating React.js, Node.js, and database management.</w:t>
            </w:r>
          </w:p>
        </w:tc>
        <w:tc>
          <w:tcPr>
            <w:tcW w:w="1933" w:type="dxa"/>
          </w:tcPr>
          <w:p w14:paraId="5CA70DA1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12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days</w:t>
            </w:r>
          </w:p>
        </w:tc>
        <w:tc>
          <w:tcPr>
            <w:tcW w:w="2167" w:type="dxa"/>
          </w:tcPr>
          <w:p w14:paraId="6759E539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6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May 2025</w:t>
            </w:r>
          </w:p>
        </w:tc>
        <w:tc>
          <w:tcPr>
            <w:tcW w:w="2166" w:type="dxa"/>
          </w:tcPr>
          <w:p w14:paraId="03576259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</w:rPr>
              <w:t>17</w:t>
            </w: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 xml:space="preserve"> May</w:t>
            </w:r>
            <w:r>
              <w:rPr>
                <w:rFonts w:hint="default" w:ascii="Calibri" w:hAnsi="Calibri" w:eastAsia="SimSun" w:cs="Calibri"/>
                <w:sz w:val="28"/>
                <w:szCs w:val="28"/>
              </w:rPr>
              <w:t xml:space="preserve"> 2025</w:t>
            </w:r>
          </w:p>
        </w:tc>
        <w:tc>
          <w:tcPr>
            <w:tcW w:w="1867" w:type="dxa"/>
          </w:tcPr>
          <w:p w14:paraId="51D4456B">
            <w:pPr>
              <w:widowControl w:val="0"/>
              <w:jc w:val="both"/>
              <w:rPr>
                <w:rFonts w:hint="default" w:ascii="Calibri" w:hAnsi="Calibri" w:eastAsia="SimSun" w:cs="Calibri"/>
                <w:sz w:val="28"/>
                <w:szCs w:val="28"/>
              </w:rPr>
            </w:pPr>
            <w:r>
              <w:rPr>
                <w:rFonts w:hint="default" w:ascii="Calibri" w:hAnsi="Calibri" w:eastAsia="SimSun" w:cs="Calibri"/>
                <w:sz w:val="28"/>
                <w:szCs w:val="28"/>
                <w:lang w:val="en-US"/>
              </w:rPr>
              <w:t>1-2 hours</w:t>
            </w:r>
          </w:p>
        </w:tc>
      </w:tr>
    </w:tbl>
    <w:p w14:paraId="03280BEF"/>
    <w:sectPr>
      <w:headerReference r:id="rId3" w:type="default"/>
      <w:pgSz w:w="23811" w:h="33675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939B3">
    <w:pPr>
      <w:pStyle w:val="2"/>
      <w:keepNext w:val="0"/>
      <w:keepLines w:val="0"/>
      <w:widowControl/>
      <w:suppressLineNumbers w:val="0"/>
      <w:rPr>
        <w:rFonts w:hint="default" w:ascii="Calibri" w:hAnsi="Calibri" w:cs="Calibri"/>
        <w:b w:val="0"/>
        <w:bCs w:val="0"/>
        <w:sz w:val="22"/>
        <w:szCs w:val="22"/>
      </w:rPr>
    </w:pPr>
    <w:r>
      <w:rPr>
        <w:rFonts w:hint="default" w:ascii="Calibri" w:hAnsi="Calibri" w:cs="Calibri"/>
        <w:b w:val="0"/>
        <w:bCs w:val="0"/>
        <w:sz w:val="22"/>
        <w:szCs w:val="22"/>
        <w:lang w:val="en-US"/>
      </w:rPr>
      <w:t xml:space="preserve">INCS20250128 SANP TO VIJC </w:t>
    </w:r>
    <w:r>
      <w:rPr>
        <w:rStyle w:val="7"/>
        <w:rFonts w:hint="default" w:ascii="Calibri" w:hAnsi="Calibri" w:cs="Calibri"/>
        <w:b w:val="0"/>
        <w:bCs w:val="0"/>
        <w:sz w:val="22"/>
        <w:szCs w:val="22"/>
      </w:rPr>
      <w:t>Skill Development Plan: Timeline and Deadlines</w:t>
    </w:r>
  </w:p>
  <w:p w14:paraId="5C819300">
    <w:pPr>
      <w:pStyle w:val="6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A750A"/>
    <w:rsid w:val="00051017"/>
    <w:rsid w:val="02C7409E"/>
    <w:rsid w:val="037F7FC9"/>
    <w:rsid w:val="041617C1"/>
    <w:rsid w:val="041F20D1"/>
    <w:rsid w:val="04AA4233"/>
    <w:rsid w:val="08452820"/>
    <w:rsid w:val="09146371"/>
    <w:rsid w:val="0C2F4286"/>
    <w:rsid w:val="10736C96"/>
    <w:rsid w:val="11D85BD5"/>
    <w:rsid w:val="14517563"/>
    <w:rsid w:val="14C4364E"/>
    <w:rsid w:val="18BD2625"/>
    <w:rsid w:val="1A682661"/>
    <w:rsid w:val="1AE97737"/>
    <w:rsid w:val="1B1D0E8B"/>
    <w:rsid w:val="1D1C0950"/>
    <w:rsid w:val="1F9A00C8"/>
    <w:rsid w:val="20263DCB"/>
    <w:rsid w:val="211D7C8B"/>
    <w:rsid w:val="2419474B"/>
    <w:rsid w:val="244D1F9C"/>
    <w:rsid w:val="25776207"/>
    <w:rsid w:val="29D70B8E"/>
    <w:rsid w:val="2ADA2ADB"/>
    <w:rsid w:val="2D006674"/>
    <w:rsid w:val="2DDA3448"/>
    <w:rsid w:val="351F3735"/>
    <w:rsid w:val="3720417F"/>
    <w:rsid w:val="3D441081"/>
    <w:rsid w:val="3DB5594D"/>
    <w:rsid w:val="3DF45431"/>
    <w:rsid w:val="41765073"/>
    <w:rsid w:val="43B1111A"/>
    <w:rsid w:val="45570552"/>
    <w:rsid w:val="45EE1552"/>
    <w:rsid w:val="476602B2"/>
    <w:rsid w:val="479D620D"/>
    <w:rsid w:val="4A5D336F"/>
    <w:rsid w:val="4B5E33B5"/>
    <w:rsid w:val="4C8A750A"/>
    <w:rsid w:val="4CAA6706"/>
    <w:rsid w:val="4D742AA0"/>
    <w:rsid w:val="4F183151"/>
    <w:rsid w:val="51BF7BAC"/>
    <w:rsid w:val="529B0814"/>
    <w:rsid w:val="53200E2F"/>
    <w:rsid w:val="55A84F8D"/>
    <w:rsid w:val="57BC0196"/>
    <w:rsid w:val="58474262"/>
    <w:rsid w:val="5B522F61"/>
    <w:rsid w:val="5E2F7989"/>
    <w:rsid w:val="616D4A65"/>
    <w:rsid w:val="6217747C"/>
    <w:rsid w:val="63316ACA"/>
    <w:rsid w:val="65B5316B"/>
    <w:rsid w:val="65C45983"/>
    <w:rsid w:val="670342D9"/>
    <w:rsid w:val="6AC56D3B"/>
    <w:rsid w:val="6C791C04"/>
    <w:rsid w:val="6CDF4E2C"/>
    <w:rsid w:val="6DB07703"/>
    <w:rsid w:val="6E794BCD"/>
    <w:rsid w:val="6FA952BF"/>
    <w:rsid w:val="715D5C0A"/>
    <w:rsid w:val="786E47A3"/>
    <w:rsid w:val="7A7206F1"/>
    <w:rsid w:val="7AD9139A"/>
    <w:rsid w:val="7BC41A7F"/>
    <w:rsid w:val="7BE71557"/>
    <w:rsid w:val="7BF817F1"/>
    <w:rsid w:val="7D19514C"/>
    <w:rsid w:val="7F4B6365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Strong"/>
    <w:basedOn w:val="3"/>
    <w:qFormat/>
    <w:uiPriority w:val="0"/>
    <w:rPr>
      <w:b/>
      <w:bCs/>
    </w:rPr>
  </w:style>
  <w:style w:type="table" w:styleId="8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2025-01-28T06:13:00Z</dcterms:created>
  <dc:creator>Sanjana panwar</dc:creator>
  <cp:lastModifiedBy>a</cp:lastModifiedBy>
  <dcterms:modified xsi:type="dcterms:W3CDTF">2025-01-28T08:47:21Z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F4A8F3948043476BBE3FEED906AC5ACD_11</vt:lpwstr>
  </property>
</Properties>
</file>